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0974274F" w14:textId="77777777" w:rsidR="009E76DE" w:rsidRDefault="009E76DE" w:rsidP="00196E9E">
      <w:pPr>
        <w:pStyle w:val="ListParagraph"/>
        <w:ind w:left="360"/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 xml:space="preserve">INTRODUCTION TO </w:t>
      </w:r>
    </w:p>
    <w:p w14:paraId="2C78E6B9" w14:textId="6461A955" w:rsidR="00196E9E" w:rsidRDefault="00B12CDC" w:rsidP="00196E9E">
      <w:pPr>
        <w:pStyle w:val="ListParagraph"/>
        <w:ind w:left="360"/>
        <w:jc w:val="center"/>
        <w:rPr>
          <w:rFonts w:ascii="Berlin Sans FB Demi" w:hAnsi="Berlin Sans FB Demi"/>
          <w:sz w:val="56"/>
          <w:szCs w:val="56"/>
        </w:rPr>
      </w:pPr>
      <w:r w:rsidRPr="00B12CDC">
        <w:rPr>
          <w:rFonts w:ascii="Berlin Sans FB Demi" w:hAnsi="Berlin Sans FB Demi"/>
          <w:sz w:val="56"/>
          <w:szCs w:val="56"/>
        </w:rPr>
        <w:t>WORKING EQUITATION</w:t>
      </w:r>
      <w:r w:rsidR="009E76DE">
        <w:rPr>
          <w:rFonts w:ascii="Berlin Sans FB Demi" w:hAnsi="Berlin Sans FB Demi"/>
          <w:sz w:val="56"/>
          <w:szCs w:val="56"/>
        </w:rPr>
        <w:t xml:space="preserve"> CLINICS</w:t>
      </w:r>
    </w:p>
    <w:p w14:paraId="11AA0D68" w14:textId="16AF106E" w:rsidR="00F927B0" w:rsidRPr="00F927B0" w:rsidRDefault="00F927B0" w:rsidP="00196E9E">
      <w:pPr>
        <w:pStyle w:val="ListParagraph"/>
        <w:ind w:left="360"/>
        <w:jc w:val="center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TAUGHT BY</w:t>
      </w:r>
    </w:p>
    <w:p w14:paraId="32A38F16" w14:textId="26455209" w:rsidR="00F927B0" w:rsidRPr="00F927B0" w:rsidRDefault="00F927B0" w:rsidP="00F927B0">
      <w:pPr>
        <w:pStyle w:val="ListParagraph"/>
        <w:ind w:left="360"/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Champion Rider and Nationally licensed WE judge </w:t>
      </w:r>
    </w:p>
    <w:p w14:paraId="2B361D81" w14:textId="1C119EFE" w:rsidR="00F927B0" w:rsidRPr="00F927B0" w:rsidRDefault="00F927B0" w:rsidP="00196E9E">
      <w:pPr>
        <w:pStyle w:val="ListParagraph"/>
        <w:ind w:left="360"/>
        <w:jc w:val="center"/>
        <w:rPr>
          <w:rFonts w:ascii="Berlin Sans FB Demi" w:hAnsi="Berlin Sans FB Demi"/>
          <w:sz w:val="72"/>
          <w:szCs w:val="72"/>
        </w:rPr>
      </w:pPr>
      <w:r w:rsidRPr="00F927B0">
        <w:rPr>
          <w:rFonts w:ascii="Berlin Sans FB Demi" w:hAnsi="Berlin Sans FB Demi"/>
          <w:sz w:val="72"/>
          <w:szCs w:val="72"/>
        </w:rPr>
        <w:t>Sue Watkins</w:t>
      </w:r>
    </w:p>
    <w:p w14:paraId="01E37CD1" w14:textId="41ABC0A3" w:rsidR="009E76DE" w:rsidRPr="009E76DE" w:rsidRDefault="00F927B0" w:rsidP="00196E9E">
      <w:pPr>
        <w:pStyle w:val="ListParagraph"/>
        <w:ind w:left="360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SAT.-</w:t>
      </w:r>
      <w:r w:rsidRPr="00DE6F7B">
        <w:rPr>
          <w:rFonts w:ascii="Berlin Sans FB Demi" w:hAnsi="Berlin Sans FB Demi"/>
          <w:sz w:val="48"/>
          <w:szCs w:val="48"/>
        </w:rPr>
        <w:t>April 13</w:t>
      </w:r>
      <w:r>
        <w:rPr>
          <w:rFonts w:ascii="Berlin Sans FB Demi" w:hAnsi="Berlin Sans FB Demi"/>
          <w:sz w:val="36"/>
          <w:szCs w:val="36"/>
        </w:rPr>
        <w:t xml:space="preserve"> – Beginners / Sun. </w:t>
      </w:r>
      <w:r w:rsidRPr="00DE6F7B">
        <w:rPr>
          <w:rFonts w:ascii="Berlin Sans FB Demi" w:hAnsi="Berlin Sans FB Demi"/>
          <w:sz w:val="48"/>
          <w:szCs w:val="48"/>
        </w:rPr>
        <w:t>April 14</w:t>
      </w:r>
      <w:r w:rsidRPr="00DE6F7B">
        <w:rPr>
          <w:rFonts w:ascii="Berlin Sans FB Demi" w:hAnsi="Berlin Sans FB Demi"/>
          <w:sz w:val="40"/>
          <w:szCs w:val="36"/>
        </w:rPr>
        <w:t xml:space="preserve"> </w:t>
      </w:r>
      <w:r>
        <w:rPr>
          <w:rFonts w:ascii="Berlin Sans FB Demi" w:hAnsi="Berlin Sans FB Demi"/>
          <w:sz w:val="36"/>
          <w:szCs w:val="36"/>
        </w:rPr>
        <w:t xml:space="preserve">– Novice </w:t>
      </w:r>
    </w:p>
    <w:p w14:paraId="516AA27D" w14:textId="1253E397" w:rsidR="005021CE" w:rsidRPr="00DE6F7B" w:rsidRDefault="00DE6F7B" w:rsidP="00B12CDC">
      <w:pPr>
        <w:pStyle w:val="ListParagraph"/>
        <w:ind w:left="360"/>
        <w:jc w:val="center"/>
        <w:rPr>
          <w:rFonts w:ascii="Berlin Sans FB Demi" w:hAnsi="Berlin Sans FB Demi"/>
          <w:sz w:val="44"/>
          <w:szCs w:val="44"/>
        </w:rPr>
      </w:pPr>
      <w:r w:rsidRPr="00DE6F7B">
        <w:rPr>
          <w:rFonts w:ascii="Berlin Sans FB Demi" w:hAnsi="Berlin Sans FB Demi"/>
          <w:sz w:val="44"/>
          <w:szCs w:val="44"/>
        </w:rPr>
        <w:t>MAR VAL Stables, 706 W. Lucas Rd. Lodi, CA 95242</w:t>
      </w:r>
    </w:p>
    <w:p w14:paraId="24E485E9" w14:textId="630B6920" w:rsidR="007E12C1" w:rsidRDefault="00F73880" w:rsidP="00DE4A2B">
      <w:pPr>
        <w:pStyle w:val="ListParagraph"/>
        <w:ind w:left="360"/>
        <w:rPr>
          <w:noProof/>
        </w:rPr>
      </w:pPr>
      <w:r>
        <w:rPr>
          <w:noProof/>
        </w:rPr>
        <w:t xml:space="preserve">                   </w:t>
      </w:r>
    </w:p>
    <w:p w14:paraId="644B782C" w14:textId="48F12236" w:rsidR="007E12C1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Come learn all about the International sport of Working Equitation from Multiple Championship Rider, Carded Judge and National Technical Delegate Susan Watkins in a fun, relaxed, setting.</w:t>
      </w:r>
    </w:p>
    <w:p w14:paraId="5BFD6175" w14:textId="27E2BC7F" w:rsidR="00E97A4C" w:rsidRDefault="00DE6F7B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7A2FE8" wp14:editId="0E3A87D3">
            <wp:simplePos x="0" y="0"/>
            <wp:positionH relativeFrom="column">
              <wp:posOffset>100965</wp:posOffset>
            </wp:positionH>
            <wp:positionV relativeFrom="paragraph">
              <wp:posOffset>71249</wp:posOffset>
            </wp:positionV>
            <wp:extent cx="2109470" cy="2054860"/>
            <wp:effectExtent l="0" t="0" r="5080" b="2540"/>
            <wp:wrapThrough wrapText="bothSides">
              <wp:wrapPolygon edited="0">
                <wp:start x="780" y="0"/>
                <wp:lineTo x="0" y="400"/>
                <wp:lineTo x="0" y="21226"/>
                <wp:lineTo x="780" y="21426"/>
                <wp:lineTo x="20677" y="21426"/>
                <wp:lineTo x="21457" y="21226"/>
                <wp:lineTo x="21457" y="400"/>
                <wp:lineTo x="20677" y="0"/>
                <wp:lineTo x="78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05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153F2" w14:textId="6F8A4E17" w:rsidR="00E97A4C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2088ACCA" w14:textId="05F083AE" w:rsidR="00E97A4C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Phase 1: The Working Dressage test.  Learn how to get started in the movements needed for a proper </w:t>
      </w:r>
      <w:r w:rsidR="005320FB">
        <w:rPr>
          <w:rFonts w:ascii="Berlin Sans FB Demi" w:hAnsi="Berlin Sans FB Demi"/>
          <w:sz w:val="24"/>
          <w:szCs w:val="24"/>
        </w:rPr>
        <w:t xml:space="preserve">training </w:t>
      </w:r>
      <w:r>
        <w:rPr>
          <w:rFonts w:ascii="Berlin Sans FB Demi" w:hAnsi="Berlin Sans FB Demi"/>
          <w:sz w:val="24"/>
          <w:szCs w:val="24"/>
        </w:rPr>
        <w:t>foundation. What the judge is looking for and how to read and execute the tests.</w:t>
      </w:r>
    </w:p>
    <w:p w14:paraId="5B940CBF" w14:textId="27D5B49C" w:rsidR="00E97A4C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497DC082" w14:textId="76F84B1A" w:rsidR="00E97A4C" w:rsidRDefault="00DE6F7B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1E6FFB" wp14:editId="6030132B">
            <wp:simplePos x="0" y="0"/>
            <wp:positionH relativeFrom="margin">
              <wp:align>right</wp:align>
            </wp:positionH>
            <wp:positionV relativeFrom="paragraph">
              <wp:posOffset>166482</wp:posOffset>
            </wp:positionV>
            <wp:extent cx="2030095" cy="2555875"/>
            <wp:effectExtent l="0" t="0" r="8255" b="0"/>
            <wp:wrapThrough wrapText="bothSides">
              <wp:wrapPolygon edited="0">
                <wp:start x="811" y="0"/>
                <wp:lineTo x="0" y="322"/>
                <wp:lineTo x="0" y="20929"/>
                <wp:lineTo x="405" y="21412"/>
                <wp:lineTo x="811" y="21412"/>
                <wp:lineTo x="20674" y="21412"/>
                <wp:lineTo x="21080" y="21412"/>
                <wp:lineTo x="21485" y="20929"/>
                <wp:lineTo x="21485" y="322"/>
                <wp:lineTo x="20674" y="0"/>
                <wp:lineTo x="81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55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58ACE" w14:textId="582B0648" w:rsidR="00E97A4C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20685C3C" w14:textId="2CD84E2A" w:rsidR="00E97A4C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4DCFC472" w14:textId="36B01637" w:rsidR="00E97A4C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36C0BE9F" w14:textId="77777777" w:rsidR="005320FB" w:rsidRDefault="005320FB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715613EE" w14:textId="77777777" w:rsidR="005320FB" w:rsidRDefault="005320FB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1C511CCA" w14:textId="578C0638" w:rsidR="00E97A4C" w:rsidRDefault="00E97A4C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Phase 2: EOH – The Ease </w:t>
      </w:r>
      <w:proofErr w:type="gramStart"/>
      <w:r>
        <w:rPr>
          <w:rFonts w:ascii="Berlin Sans FB Demi" w:hAnsi="Berlin Sans FB Demi"/>
          <w:sz w:val="24"/>
          <w:szCs w:val="24"/>
        </w:rPr>
        <w:t>Of</w:t>
      </w:r>
      <w:proofErr w:type="gramEnd"/>
      <w:r>
        <w:rPr>
          <w:rFonts w:ascii="Berlin Sans FB Demi" w:hAnsi="Berlin Sans FB Demi"/>
          <w:sz w:val="24"/>
          <w:szCs w:val="24"/>
        </w:rPr>
        <w:t xml:space="preserve"> Handling test. What the 18 International Obstacles </w:t>
      </w:r>
      <w:r w:rsidR="005320FB">
        <w:rPr>
          <w:rFonts w:ascii="Berlin Sans FB Demi" w:hAnsi="Berlin Sans FB Demi"/>
          <w:sz w:val="24"/>
          <w:szCs w:val="24"/>
        </w:rPr>
        <w:t>consist of,</w:t>
      </w:r>
      <w:r>
        <w:rPr>
          <w:rFonts w:ascii="Berlin Sans FB Demi" w:hAnsi="Berlin Sans FB Demi"/>
          <w:sz w:val="24"/>
          <w:szCs w:val="24"/>
        </w:rPr>
        <w:t xml:space="preserve"> how to execute them properly.</w:t>
      </w:r>
      <w:r w:rsidR="005320FB">
        <w:rPr>
          <w:rFonts w:ascii="Berlin Sans FB Demi" w:hAnsi="Berlin Sans FB Demi"/>
          <w:sz w:val="24"/>
          <w:szCs w:val="24"/>
        </w:rPr>
        <w:t xml:space="preserve"> The accuracy needed for any type of obstacle competition. Understand the theory behind proper </w:t>
      </w:r>
      <w:r w:rsidR="00DE6F7B">
        <w:rPr>
          <w:rFonts w:ascii="Berlin Sans FB Demi" w:hAnsi="Berlin Sans FB Demi"/>
          <w:sz w:val="24"/>
          <w:szCs w:val="24"/>
        </w:rPr>
        <w:t xml:space="preserve">course </w:t>
      </w:r>
      <w:r w:rsidR="005320FB">
        <w:rPr>
          <w:rFonts w:ascii="Berlin Sans FB Demi" w:hAnsi="Berlin Sans FB Demi"/>
          <w:sz w:val="24"/>
          <w:szCs w:val="24"/>
        </w:rPr>
        <w:t xml:space="preserve">navigation over </w:t>
      </w:r>
      <w:r w:rsidR="00DE6F7B">
        <w:rPr>
          <w:rFonts w:ascii="Berlin Sans FB Demi" w:hAnsi="Berlin Sans FB Demi"/>
          <w:sz w:val="24"/>
          <w:szCs w:val="24"/>
        </w:rPr>
        <w:t xml:space="preserve">and around the </w:t>
      </w:r>
      <w:r w:rsidR="005320FB">
        <w:rPr>
          <w:rFonts w:ascii="Berlin Sans FB Demi" w:hAnsi="Berlin Sans FB Demi"/>
          <w:sz w:val="24"/>
          <w:szCs w:val="24"/>
        </w:rPr>
        <w:t>obstacles</w:t>
      </w:r>
      <w:r w:rsidR="00DE6F7B">
        <w:rPr>
          <w:rFonts w:ascii="Berlin Sans FB Demi" w:hAnsi="Berlin Sans FB Demi"/>
          <w:sz w:val="24"/>
          <w:szCs w:val="24"/>
        </w:rPr>
        <w:t>.</w:t>
      </w:r>
    </w:p>
    <w:p w14:paraId="21BB0F9B" w14:textId="205264D5" w:rsidR="005320FB" w:rsidRDefault="005320FB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</w:p>
    <w:p w14:paraId="13F309B6" w14:textId="075F17B4" w:rsidR="005320FB" w:rsidRDefault="00DE6F7B" w:rsidP="00DE4A2B">
      <w:pPr>
        <w:pStyle w:val="ListParagraph"/>
        <w:ind w:left="360"/>
        <w:rPr>
          <w:rFonts w:ascii="Berlin Sans FB Demi" w:hAnsi="Berlin Sans FB Demi"/>
          <w:sz w:val="24"/>
          <w:szCs w:val="24"/>
        </w:rPr>
      </w:pPr>
      <w:r w:rsidRPr="00536406"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67F9200" wp14:editId="34294AF8">
                <wp:simplePos x="0" y="0"/>
                <wp:positionH relativeFrom="margin">
                  <wp:align>left</wp:align>
                </wp:positionH>
                <wp:positionV relativeFrom="margin">
                  <wp:posOffset>6914448</wp:posOffset>
                </wp:positionV>
                <wp:extent cx="4814570" cy="1554480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4570" cy="1554480"/>
                          <a:chOff x="17079" y="-142830"/>
                          <a:chExt cx="3837723" cy="137723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3531" y="-142830"/>
                            <a:ext cx="3540740" cy="8019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E7EA91" w14:textId="77777777" w:rsidR="00536406" w:rsidRDefault="00536406" w:rsidP="007E12C1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7079" y="-86397"/>
                            <a:ext cx="3837723" cy="1320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4485D" w14:textId="62C882B0" w:rsidR="00536406" w:rsidRDefault="00536406" w:rsidP="0053640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536406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$</w:t>
                              </w:r>
                              <w:r w:rsidR="009E76D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12</w:t>
                              </w:r>
                              <w:r w:rsidRPr="00536406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5.oo per rider </w:t>
                              </w:r>
                            </w:p>
                            <w:p w14:paraId="70FDEFE1" w14:textId="2EEB28C5" w:rsidR="00536406" w:rsidRDefault="009E76DE" w:rsidP="0053640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9am – 4pm</w:t>
                              </w:r>
                            </w:p>
                            <w:p w14:paraId="4A711076" w14:textId="5C0F5C47" w:rsidR="00536406" w:rsidRDefault="00536406" w:rsidP="0053640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Auditors: $1</w:t>
                              </w:r>
                              <w:r w:rsidR="005320FB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.00</w:t>
                              </w:r>
                            </w:p>
                            <w:p w14:paraId="34444432" w14:textId="333971E3" w:rsidR="009E76DE" w:rsidRDefault="00DE4A2B" w:rsidP="0053640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max. 1</w:t>
                              </w:r>
                              <w:r w:rsidR="005320FB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riders</w:t>
                              </w:r>
                              <w:r w:rsidR="00A46B5C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each clinic</w:t>
                              </w:r>
                              <w:r w:rsidR="009E76D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Day</w:t>
                              </w:r>
                            </w:p>
                            <w:p w14:paraId="1D4DF28C" w14:textId="14CEB9D5" w:rsidR="005F48E9" w:rsidRDefault="009E76DE" w:rsidP="0053640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PRIVATE LESSONS AVAILABLE fRIDAY </w:t>
                              </w:r>
                              <w:r w:rsidR="005320FB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4/12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OR MONDAY</w:t>
                              </w:r>
                              <w:r w:rsidR="00DE4A2B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320FB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4/15</w:t>
                              </w:r>
                            </w:p>
                            <w:p w14:paraId="2AB81D8D" w14:textId="563A8004" w:rsidR="00DE4A2B" w:rsidRDefault="00DE4A2B" w:rsidP="0053640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must register/pay in advance</w:t>
                              </w:r>
                              <w:r w:rsidR="008E5936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to reserve spot</w:t>
                              </w:r>
                            </w:p>
                            <w:p w14:paraId="2B14AC37" w14:textId="77777777" w:rsidR="00536406" w:rsidRDefault="0053640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F9200" id="Group 198" o:spid="_x0000_s1026" style="position:absolute;left:0;text-align:left;margin-left:0;margin-top:544.45pt;width:379.1pt;height:122.4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170,-1428" coordsize="38377,1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">
                <v:rect id="Rectangle 199" o:spid="_x0000_s1027" style="position:absolute;left:235;top:-1428;width:35407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5AE7EA91" w14:textId="77777777" w:rsidR="00536406" w:rsidRDefault="00536406" w:rsidP="007E12C1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70;top:-863;width:38378;height:1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7D4485D" w14:textId="62C882B0" w:rsidR="00536406" w:rsidRDefault="00536406" w:rsidP="0053640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536406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$</w:t>
                        </w:r>
                        <w:r w:rsidR="009E76D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12</w:t>
                        </w:r>
                        <w:r w:rsidRPr="00536406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5.oo per rider </w:t>
                        </w:r>
                      </w:p>
                      <w:p w14:paraId="70FDEFE1" w14:textId="2EEB28C5" w:rsidR="00536406" w:rsidRDefault="009E76DE" w:rsidP="0053640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9am – 4pm</w:t>
                        </w:r>
                      </w:p>
                      <w:p w14:paraId="4A711076" w14:textId="5C0F5C47" w:rsidR="00536406" w:rsidRDefault="00536406" w:rsidP="0053640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Auditors: $1</w:t>
                        </w:r>
                        <w:r w:rsidR="005320FB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.00</w:t>
                        </w:r>
                      </w:p>
                      <w:p w14:paraId="34444432" w14:textId="333971E3" w:rsidR="009E76DE" w:rsidRDefault="00DE4A2B" w:rsidP="0053640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max. 1</w:t>
                        </w:r>
                        <w:r w:rsidR="005320FB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riders</w:t>
                        </w:r>
                        <w:r w:rsidR="00A46B5C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each clinic</w:t>
                        </w:r>
                        <w:r w:rsidR="009E76D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Day</w:t>
                        </w:r>
                      </w:p>
                      <w:p w14:paraId="1D4DF28C" w14:textId="14CEB9D5" w:rsidR="005F48E9" w:rsidRDefault="009E76DE" w:rsidP="0053640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PRIVATE LESSONS AVAILABLE fRIDAY </w:t>
                        </w:r>
                        <w:r w:rsidR="005320FB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4/12 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OR MONDAY</w:t>
                        </w:r>
                        <w:r w:rsidR="00DE4A2B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="005320FB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4/15</w:t>
                        </w:r>
                      </w:p>
                      <w:p w14:paraId="2AB81D8D" w14:textId="563A8004" w:rsidR="00DE4A2B" w:rsidRDefault="00DE4A2B" w:rsidP="0053640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must register/pay in advance</w:t>
                        </w:r>
                        <w:r w:rsidR="008E5936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to reserve spot</w:t>
                        </w:r>
                      </w:p>
                      <w:p w14:paraId="2B14AC37" w14:textId="77777777" w:rsidR="00536406" w:rsidRDefault="0053640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320FB">
        <w:rPr>
          <w:rFonts w:ascii="Berlin Sans FB Demi" w:hAnsi="Berlin Sans FB Demi"/>
          <w:sz w:val="24"/>
          <w:szCs w:val="24"/>
        </w:rPr>
        <w:t xml:space="preserve">Phase 3: Speed and Phase 4: Cattle Handling </w:t>
      </w:r>
      <w:r w:rsidR="008E7CED">
        <w:rPr>
          <w:rFonts w:ascii="Berlin Sans FB Demi" w:hAnsi="Berlin Sans FB Demi"/>
          <w:sz w:val="24"/>
          <w:szCs w:val="24"/>
        </w:rPr>
        <w:t xml:space="preserve">will be </w:t>
      </w:r>
      <w:bookmarkStart w:id="0" w:name="_GoBack"/>
      <w:bookmarkEnd w:id="0"/>
      <w:r w:rsidR="005320FB">
        <w:rPr>
          <w:rFonts w:ascii="Berlin Sans FB Demi" w:hAnsi="Berlin Sans FB Demi"/>
          <w:sz w:val="24"/>
          <w:szCs w:val="24"/>
        </w:rPr>
        <w:t>explained in Opening Presentation</w:t>
      </w:r>
      <w:r w:rsidR="002F4103">
        <w:rPr>
          <w:rFonts w:ascii="Berlin Sans FB Demi" w:hAnsi="Berlin Sans FB Demi"/>
          <w:sz w:val="24"/>
          <w:szCs w:val="24"/>
        </w:rPr>
        <w:t>.</w:t>
      </w:r>
      <w:r w:rsidR="008E7CED">
        <w:rPr>
          <w:rFonts w:ascii="Berlin Sans FB Demi" w:hAnsi="Berlin Sans FB Demi"/>
          <w:sz w:val="24"/>
          <w:szCs w:val="24"/>
        </w:rPr>
        <w:t xml:space="preserve"> Go to weunited.us for rulebook and info.</w:t>
      </w:r>
    </w:p>
    <w:p w14:paraId="498EA854" w14:textId="6CC7D99E" w:rsidR="002E5FE1" w:rsidRDefault="002E5FE1" w:rsidP="007E12C1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54576D1D" w14:textId="77777777" w:rsidR="005320FB" w:rsidRDefault="005320FB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1528F072" w14:textId="7722FEA1" w:rsidR="005320FB" w:rsidRDefault="005320FB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07B2A174" w14:textId="6C736375" w:rsidR="00F927B0" w:rsidRDefault="007E12C1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</w:t>
      </w:r>
    </w:p>
    <w:p w14:paraId="77EE81D3" w14:textId="1BBCFDDD" w:rsidR="00F927B0" w:rsidRDefault="00F927B0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1834D3DC" w14:textId="634FD442" w:rsidR="00F927B0" w:rsidRDefault="00F927B0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32F96656" w14:textId="76F90E41" w:rsidR="00F927B0" w:rsidRDefault="00F927B0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041E273F" w14:textId="07D9B32E" w:rsidR="00F927B0" w:rsidRDefault="00F927B0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54178CEC" w14:textId="77777777" w:rsidR="00E97A4C" w:rsidRDefault="00E97A4C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</w:p>
    <w:p w14:paraId="33CB9DE8" w14:textId="12004854" w:rsidR="00F927B0" w:rsidRPr="00DE6F7B" w:rsidRDefault="00F927B0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  <w:r w:rsidRPr="00DE6F7B">
        <w:rPr>
          <w:rFonts w:ascii="Berlin Sans FB Demi" w:hAnsi="Berlin Sans FB Demi"/>
          <w:sz w:val="24"/>
          <w:szCs w:val="24"/>
        </w:rPr>
        <w:t xml:space="preserve">For Reservations Contact: </w:t>
      </w:r>
      <w:r w:rsidR="00DE6F7B">
        <w:rPr>
          <w:rFonts w:ascii="Berlin Sans FB Demi" w:hAnsi="Berlin Sans FB Demi"/>
          <w:sz w:val="24"/>
          <w:szCs w:val="24"/>
        </w:rPr>
        <w:t xml:space="preserve">   </w:t>
      </w:r>
      <w:r w:rsidRPr="00DE6F7B">
        <w:rPr>
          <w:rFonts w:ascii="Berlin Sans FB Demi" w:hAnsi="Berlin Sans FB Demi"/>
          <w:sz w:val="24"/>
          <w:szCs w:val="24"/>
        </w:rPr>
        <w:t>Nannette Tosh-Robb</w:t>
      </w:r>
      <w:r w:rsidR="00DE6F7B">
        <w:rPr>
          <w:rFonts w:ascii="Berlin Sans FB Demi" w:hAnsi="Berlin Sans FB Demi"/>
          <w:sz w:val="24"/>
          <w:szCs w:val="24"/>
        </w:rPr>
        <w:t xml:space="preserve">,  </w:t>
      </w:r>
      <w:r w:rsidRPr="00DE6F7B">
        <w:rPr>
          <w:rFonts w:ascii="Berlin Sans FB Demi" w:hAnsi="Berlin Sans FB Demi"/>
          <w:sz w:val="24"/>
          <w:szCs w:val="24"/>
        </w:rPr>
        <w:t xml:space="preserve"> 209-268-7731, </w:t>
      </w:r>
      <w:r w:rsidR="00DE6F7B">
        <w:rPr>
          <w:rFonts w:ascii="Berlin Sans FB Demi" w:hAnsi="Berlin Sans FB Demi"/>
          <w:sz w:val="24"/>
          <w:szCs w:val="24"/>
        </w:rPr>
        <w:t xml:space="preserve">   </w:t>
      </w:r>
      <w:r w:rsidRPr="00DE6F7B">
        <w:rPr>
          <w:rFonts w:ascii="Berlin Sans FB Demi" w:hAnsi="Berlin Sans FB Demi" w:cs="Helvetica"/>
          <w:color w:val="222222"/>
          <w:sz w:val="24"/>
          <w:szCs w:val="24"/>
        </w:rPr>
        <w:t>ntoshrobb@sbcglobal.net</w:t>
      </w:r>
    </w:p>
    <w:p w14:paraId="70FA4B67" w14:textId="58A523B7" w:rsidR="007E12C1" w:rsidRPr="007E12C1" w:rsidRDefault="00F927B0" w:rsidP="00F927B0">
      <w:pPr>
        <w:pStyle w:val="ListParagraph"/>
        <w:ind w:left="360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Facebook: </w:t>
      </w:r>
      <w:r w:rsidR="00DE6F7B">
        <w:rPr>
          <w:rFonts w:ascii="Berlin Sans FB Demi" w:hAnsi="Berlin Sans FB Demi"/>
          <w:sz w:val="24"/>
          <w:szCs w:val="24"/>
        </w:rPr>
        <w:t xml:space="preserve">MAR VAL Stables, </w:t>
      </w:r>
      <w:r>
        <w:rPr>
          <w:rFonts w:ascii="Berlin Sans FB Demi" w:hAnsi="Berlin Sans FB Demi"/>
          <w:sz w:val="24"/>
          <w:szCs w:val="24"/>
        </w:rPr>
        <w:t xml:space="preserve">EOTC.CA, Susan L. Watkins, </w:t>
      </w:r>
      <w:r w:rsidR="00DE6F7B">
        <w:rPr>
          <w:rFonts w:ascii="Berlin Sans FB Demi" w:hAnsi="Berlin Sans FB Demi"/>
          <w:sz w:val="24"/>
          <w:szCs w:val="24"/>
        </w:rPr>
        <w:t>USAWEA</w:t>
      </w:r>
    </w:p>
    <w:sectPr w:rsidR="007E12C1" w:rsidRPr="007E12C1" w:rsidSect="00536406">
      <w:pgSz w:w="12240" w:h="15840"/>
      <w:pgMar w:top="720" w:right="720" w:bottom="720" w:left="720" w:header="0" w:footer="0" w:gutter="0"/>
      <w:pgBorders w:offsetFrom="page">
        <w:top w:val="dotDash" w:sz="12" w:space="24" w:color="C45911" w:themeColor="accent2" w:themeShade="BF"/>
        <w:left w:val="dotDash" w:sz="12" w:space="24" w:color="C45911" w:themeColor="accent2" w:themeShade="BF"/>
        <w:bottom w:val="dotDash" w:sz="12" w:space="24" w:color="C45911" w:themeColor="accent2" w:themeShade="BF"/>
        <w:right w:val="dotDash" w:sz="12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A406" w14:textId="77777777" w:rsidR="005E397B" w:rsidRDefault="005E397B" w:rsidP="00B12CDC">
      <w:pPr>
        <w:spacing w:after="0" w:line="240" w:lineRule="auto"/>
      </w:pPr>
      <w:r>
        <w:separator/>
      </w:r>
    </w:p>
  </w:endnote>
  <w:endnote w:type="continuationSeparator" w:id="0">
    <w:p w14:paraId="20B5D950" w14:textId="77777777" w:rsidR="005E397B" w:rsidRDefault="005E397B" w:rsidP="00B1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50F3" w14:textId="77777777" w:rsidR="005E397B" w:rsidRDefault="005E397B" w:rsidP="00B12CDC">
      <w:pPr>
        <w:spacing w:after="0" w:line="240" w:lineRule="auto"/>
      </w:pPr>
      <w:r>
        <w:separator/>
      </w:r>
    </w:p>
  </w:footnote>
  <w:footnote w:type="continuationSeparator" w:id="0">
    <w:p w14:paraId="6C4F9DAD" w14:textId="77777777" w:rsidR="005E397B" w:rsidRDefault="005E397B" w:rsidP="00B1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CCF"/>
    <w:multiLevelType w:val="hybridMultilevel"/>
    <w:tmpl w:val="8A1014A2"/>
    <w:lvl w:ilvl="0" w:tplc="633681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2"/>
    <w:rsid w:val="000224B1"/>
    <w:rsid w:val="00037236"/>
    <w:rsid w:val="000A633B"/>
    <w:rsid w:val="001166EA"/>
    <w:rsid w:val="00167706"/>
    <w:rsid w:val="00196E9E"/>
    <w:rsid w:val="00271E48"/>
    <w:rsid w:val="002C3943"/>
    <w:rsid w:val="002E5FE1"/>
    <w:rsid w:val="002F4103"/>
    <w:rsid w:val="0041292A"/>
    <w:rsid w:val="004708EE"/>
    <w:rsid w:val="004D1F0F"/>
    <w:rsid w:val="005021CE"/>
    <w:rsid w:val="005121FD"/>
    <w:rsid w:val="005320FB"/>
    <w:rsid w:val="00536406"/>
    <w:rsid w:val="005442CA"/>
    <w:rsid w:val="005846C2"/>
    <w:rsid w:val="005961C2"/>
    <w:rsid w:val="005E397B"/>
    <w:rsid w:val="005F48E9"/>
    <w:rsid w:val="006B41A1"/>
    <w:rsid w:val="007E12C1"/>
    <w:rsid w:val="0083022F"/>
    <w:rsid w:val="008314A5"/>
    <w:rsid w:val="008421E0"/>
    <w:rsid w:val="008A6C42"/>
    <w:rsid w:val="008D78DC"/>
    <w:rsid w:val="008E5936"/>
    <w:rsid w:val="008E7CED"/>
    <w:rsid w:val="00925FA2"/>
    <w:rsid w:val="00960DEE"/>
    <w:rsid w:val="009E2BFB"/>
    <w:rsid w:val="009E76DE"/>
    <w:rsid w:val="00A46B5C"/>
    <w:rsid w:val="00AA2AF9"/>
    <w:rsid w:val="00AF524E"/>
    <w:rsid w:val="00B12CDC"/>
    <w:rsid w:val="00B42438"/>
    <w:rsid w:val="00BD3226"/>
    <w:rsid w:val="00BD7E13"/>
    <w:rsid w:val="00C16439"/>
    <w:rsid w:val="00C9200E"/>
    <w:rsid w:val="00CD30D6"/>
    <w:rsid w:val="00D01CB2"/>
    <w:rsid w:val="00D13487"/>
    <w:rsid w:val="00D75937"/>
    <w:rsid w:val="00D972CF"/>
    <w:rsid w:val="00DE4A2B"/>
    <w:rsid w:val="00DE6F7B"/>
    <w:rsid w:val="00E301B4"/>
    <w:rsid w:val="00E660F6"/>
    <w:rsid w:val="00E775F5"/>
    <w:rsid w:val="00E97A4C"/>
    <w:rsid w:val="00F71D12"/>
    <w:rsid w:val="00F73880"/>
    <w:rsid w:val="00F927B0"/>
    <w:rsid w:val="00FA17A0"/>
    <w:rsid w:val="00FB7577"/>
    <w:rsid w:val="00FC0BBA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7DEA"/>
  <w15:chartTrackingRefBased/>
  <w15:docId w15:val="{9A11DB72-9ED3-46A4-B45C-C9C0A33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DC"/>
  </w:style>
  <w:style w:type="paragraph" w:styleId="Footer">
    <w:name w:val="footer"/>
    <w:basedOn w:val="Normal"/>
    <w:link w:val="FooterChar"/>
    <w:uiPriority w:val="99"/>
    <w:unhideWhenUsed/>
    <w:rsid w:val="00B1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DC"/>
  </w:style>
  <w:style w:type="character" w:styleId="Hyperlink">
    <w:name w:val="Hyperlink"/>
    <w:basedOn w:val="DefaultParagraphFont"/>
    <w:uiPriority w:val="99"/>
    <w:unhideWhenUsed/>
    <w:rsid w:val="00DE4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Watkins</dc:creator>
  <cp:keywords/>
  <dc:description/>
  <cp:lastModifiedBy>Susan Watkins</cp:lastModifiedBy>
  <cp:revision>3</cp:revision>
  <dcterms:created xsi:type="dcterms:W3CDTF">2019-03-05T22:55:00Z</dcterms:created>
  <dcterms:modified xsi:type="dcterms:W3CDTF">2019-03-05T23:19:00Z</dcterms:modified>
</cp:coreProperties>
</file>